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6601E" w14:textId="77777777" w:rsidR="00D34495" w:rsidRPr="00D35ECA" w:rsidRDefault="00D34495" w:rsidP="00D34495">
      <w:pPr>
        <w:pStyle w:val="Heading2"/>
        <w:bidi w:val="0"/>
        <w:ind w:left="1440" w:right="1080"/>
        <w:jc w:val="right"/>
        <w:rPr>
          <w:rFonts w:ascii="Verdana" w:hAnsi="Verdana"/>
          <w:sz w:val="20"/>
          <w:szCs w:val="20"/>
        </w:rPr>
      </w:pPr>
      <w:r w:rsidRPr="00D35ECA">
        <w:rPr>
          <w:rFonts w:ascii="Verdana" w:hAnsi="Verdana"/>
          <w:sz w:val="20"/>
          <w:szCs w:val="20"/>
        </w:rPr>
        <w:t xml:space="preserve">June </w:t>
      </w:r>
      <w:r w:rsidR="00997FCC">
        <w:rPr>
          <w:rFonts w:ascii="Verdana" w:hAnsi="Verdana"/>
          <w:sz w:val="20"/>
          <w:szCs w:val="20"/>
        </w:rPr>
        <w:t>2018</w:t>
      </w:r>
    </w:p>
    <w:p w14:paraId="23720EC8" w14:textId="77777777" w:rsidR="00D34495" w:rsidRPr="00D35ECA" w:rsidRDefault="00D34495" w:rsidP="00D34495">
      <w:pPr>
        <w:pStyle w:val="Heading1"/>
        <w:rPr>
          <w:rFonts w:ascii="Verdana" w:hAnsi="Verdana"/>
          <w:i/>
          <w:iCs/>
          <w:sz w:val="20"/>
          <w:szCs w:val="20"/>
        </w:rPr>
      </w:pPr>
      <w:r w:rsidRPr="00D35ECA">
        <w:rPr>
          <w:rFonts w:ascii="Verdana" w:hAnsi="Verdana"/>
          <w:sz w:val="20"/>
          <w:szCs w:val="20"/>
        </w:rPr>
        <w:t xml:space="preserve">An Introduction to Deep-Sequencing Data Analysis </w:t>
      </w:r>
    </w:p>
    <w:p w14:paraId="69ADC4C1" w14:textId="77777777" w:rsidR="00D34495" w:rsidRPr="00D35ECA" w:rsidRDefault="00D34495" w:rsidP="00D34495">
      <w:pPr>
        <w:pStyle w:val="Heading2"/>
        <w:bidi w:val="0"/>
        <w:ind w:right="12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Final </w:t>
      </w:r>
      <w:r w:rsidRPr="00D35ECA">
        <w:rPr>
          <w:rFonts w:ascii="Verdana" w:hAnsi="Verdana"/>
          <w:sz w:val="20"/>
          <w:szCs w:val="20"/>
        </w:rPr>
        <w:t xml:space="preserve">Exercise </w:t>
      </w:r>
    </w:p>
    <w:p w14:paraId="4A61FF7F" w14:textId="77777777" w:rsidR="00D34495" w:rsidRDefault="00D34495" w:rsidP="00D34495">
      <w:pPr>
        <w:rPr>
          <w:rFonts w:ascii="Verdana" w:hAnsi="Verdana"/>
          <w:b/>
          <w:bCs/>
          <w:i/>
          <w:iCs/>
          <w:sz w:val="20"/>
          <w:szCs w:val="20"/>
        </w:rPr>
      </w:pPr>
    </w:p>
    <w:p w14:paraId="2C938DBE" w14:textId="77777777" w:rsidR="00D34495" w:rsidRPr="00D35ECA" w:rsidRDefault="00D34495" w:rsidP="00D34495">
      <w:pPr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 xml:space="preserve">Ester Feldmesser and </w:t>
      </w:r>
      <w:r w:rsidRPr="00D35ECA">
        <w:rPr>
          <w:rFonts w:ascii="Verdana" w:hAnsi="Verdana"/>
          <w:b/>
          <w:bCs/>
          <w:i/>
          <w:iCs/>
          <w:sz w:val="20"/>
          <w:szCs w:val="20"/>
        </w:rPr>
        <w:t xml:space="preserve">Dena Leshkowitz  </w:t>
      </w:r>
    </w:p>
    <w:p w14:paraId="33B18D5D" w14:textId="77777777" w:rsidR="00C06834" w:rsidRDefault="00707D0D" w:rsidP="00352AA3">
      <w:pPr>
        <w:pStyle w:val="Heading3"/>
      </w:pPr>
      <w:r>
        <w:t>Introduction</w:t>
      </w:r>
    </w:p>
    <w:p w14:paraId="3D88EC5F" w14:textId="77777777" w:rsidR="00707D0D" w:rsidRDefault="00707D0D" w:rsidP="00A74345"/>
    <w:p w14:paraId="48E0CC35" w14:textId="77777777" w:rsidR="003905A4" w:rsidRDefault="003905A4" w:rsidP="00A74345">
      <w:r>
        <w:t xml:space="preserve">The data for this exercise </w:t>
      </w:r>
      <w:proofErr w:type="gramStart"/>
      <w:r>
        <w:t>was downloaded</w:t>
      </w:r>
      <w:proofErr w:type="gramEnd"/>
      <w:r>
        <w:t xml:space="preserve"> from GEO (</w:t>
      </w:r>
      <w:hyperlink r:id="rId5" w:history="1">
        <w:r w:rsidRPr="00CB5054">
          <w:rPr>
            <w:rStyle w:val="Hyperlink"/>
          </w:rPr>
          <w:t>http://www.ncbi.nlm.nih.gov/geo/query/acc.cgi?acc=GSE77105</w:t>
        </w:r>
      </w:hyperlink>
      <w:r>
        <w:t xml:space="preserve">). </w:t>
      </w:r>
      <w:r w:rsidR="005D5EED">
        <w:t xml:space="preserve">This is the summary of the experiment as it appears </w:t>
      </w:r>
      <w:r w:rsidR="00A74345">
        <w:t xml:space="preserve">on </w:t>
      </w:r>
      <w:r w:rsidR="005D5EED">
        <w:t>the website: “</w:t>
      </w:r>
      <w:r w:rsidR="005D5EED" w:rsidRPr="005D5EED">
        <w:t>MicroRNAs (miRNAs) are important regulators of cell fate decisions in immune responses. They act by coordinate repression of multiple target genes, a property that we exploited to uncover regulatory networks that govern T helper-2 (Th2) cells. A functional screen of individual miRNAs in primary T cells uncovered multiple miRNAs that inhibited Th2 cell differentiation. Among these were miR-24 and miR-27</w:t>
      </w:r>
      <w:r w:rsidR="005D5EED">
        <w:t>,</w:t>
      </w:r>
      <w:r w:rsidR="005D5EED" w:rsidRPr="005D5EED">
        <w:t xml:space="preserve"> which each functioned independently to limit interleukin-4 (IL-4) production</w:t>
      </w:r>
      <w:r w:rsidR="00A367A4">
        <w:t>”</w:t>
      </w:r>
      <w:r w:rsidR="005D5EED" w:rsidRPr="005D5EED">
        <w:t>.</w:t>
      </w:r>
    </w:p>
    <w:p w14:paraId="7306E2F8" w14:textId="77777777" w:rsidR="005D5EED" w:rsidRDefault="005D5EED" w:rsidP="005D5EED">
      <w:r>
        <w:t>In this experiment, g</w:t>
      </w:r>
      <w:r w:rsidRPr="005D5EED">
        <w:t xml:space="preserve">ene expression analysis of miRNA-deficient mouse CD4+ T cells transfected with miRNA mimics </w:t>
      </w:r>
      <w:proofErr w:type="gramStart"/>
      <w:r>
        <w:t>was compared</w:t>
      </w:r>
      <w:proofErr w:type="gramEnd"/>
      <w:r>
        <w:t xml:space="preserve"> </w:t>
      </w:r>
      <w:r w:rsidR="00707D0D">
        <w:t xml:space="preserve">to </w:t>
      </w:r>
      <w:r>
        <w:t>gene expression of c</w:t>
      </w:r>
      <w:r w:rsidRPr="005D5EED">
        <w:t>ells transfected with miR</w:t>
      </w:r>
      <w:r>
        <w:t>-23, miR-24 or miR-27.</w:t>
      </w:r>
    </w:p>
    <w:p w14:paraId="6A3E3C80" w14:textId="77777777" w:rsidR="00D31906" w:rsidRDefault="009C61BB" w:rsidP="00AD0543">
      <w:r>
        <w:t xml:space="preserve">The experiment </w:t>
      </w:r>
      <w:proofErr w:type="gramStart"/>
      <w:r>
        <w:t>was performed</w:t>
      </w:r>
      <w:proofErr w:type="gramEnd"/>
      <w:r>
        <w:t xml:space="preserve"> in mice cultured cells</w:t>
      </w:r>
      <w:r w:rsidR="009643FE">
        <w:t xml:space="preserve"> in quadruplicates</w:t>
      </w:r>
      <w:r w:rsidR="00CB6E28">
        <w:t xml:space="preserve">, for the exercise we choose </w:t>
      </w:r>
      <w:r w:rsidR="001F094A">
        <w:t xml:space="preserve">three of the </w:t>
      </w:r>
      <w:r w:rsidR="00AD0543">
        <w:t>treatments</w:t>
      </w:r>
      <w:r w:rsidR="001F094A">
        <w:t xml:space="preserve"> in </w:t>
      </w:r>
      <w:r w:rsidR="00CB6E28">
        <w:t>duplicates</w:t>
      </w:r>
      <w:r w:rsidR="009643FE">
        <w:t>.</w:t>
      </w:r>
    </w:p>
    <w:p w14:paraId="70A3F6CE" w14:textId="77777777" w:rsidR="00707D0D" w:rsidRDefault="00707D0D" w:rsidP="00352AA3">
      <w:pPr>
        <w:pStyle w:val="Heading3"/>
      </w:pPr>
      <w:r>
        <w:t>Assignment Instructions</w:t>
      </w:r>
    </w:p>
    <w:p w14:paraId="5D4023C9" w14:textId="77777777" w:rsidR="00707D0D" w:rsidRPr="00707D0D" w:rsidRDefault="00707D0D" w:rsidP="00352AA3">
      <w:pPr>
        <w:ind w:left="360"/>
      </w:pPr>
    </w:p>
    <w:p w14:paraId="3C34FB68" w14:textId="355CBF04" w:rsidR="00245B8F" w:rsidRDefault="00245B8F" w:rsidP="003E751E">
      <w:r>
        <w:t>Read all the instructions before you start the exercise.</w:t>
      </w:r>
    </w:p>
    <w:p w14:paraId="4218D8FD" w14:textId="77777777" w:rsidR="00245B8F" w:rsidRDefault="00245B8F" w:rsidP="003E751E">
      <w:pPr>
        <w:pStyle w:val="ListParagraph"/>
        <w:ind w:left="360"/>
      </w:pPr>
    </w:p>
    <w:p w14:paraId="00A9C60B" w14:textId="5343993E" w:rsidR="00881338" w:rsidRDefault="002D6D60" w:rsidP="0068258D">
      <w:pPr>
        <w:pStyle w:val="ListParagraph"/>
        <w:numPr>
          <w:ilvl w:val="0"/>
          <w:numId w:val="6"/>
        </w:numPr>
      </w:pPr>
      <w:r>
        <w:t>You need to submit a report by email (</w:t>
      </w:r>
      <w:hyperlink r:id="rId6" w:history="1">
        <w:r w:rsidRPr="00EE2FD8">
          <w:rPr>
            <w:rStyle w:val="Hyperlink"/>
          </w:rPr>
          <w:t>Dena.Leshkowitz@weizmann.ac.il</w:t>
        </w:r>
      </w:hyperlink>
      <w:r>
        <w:t xml:space="preserve"> and </w:t>
      </w:r>
      <w:hyperlink r:id="rId7" w:history="1">
        <w:r w:rsidRPr="00EE2FD8">
          <w:rPr>
            <w:rStyle w:val="Hyperlink"/>
          </w:rPr>
          <w:t>Ester.Feldmesser@weizmann.ac.il</w:t>
        </w:r>
      </w:hyperlink>
      <w:r>
        <w:t>)</w:t>
      </w:r>
      <w:r w:rsidR="003E751E">
        <w:t xml:space="preserve"> until July </w:t>
      </w:r>
      <w:proofErr w:type="gramStart"/>
      <w:r w:rsidR="003E751E">
        <w:t>15th</w:t>
      </w:r>
      <w:proofErr w:type="gramEnd"/>
      <w:r>
        <w:t xml:space="preserve">. The report should include </w:t>
      </w:r>
      <w:r w:rsidR="002C3B73">
        <w:t xml:space="preserve">the specified </w:t>
      </w:r>
      <w:r>
        <w:t>below.</w:t>
      </w:r>
    </w:p>
    <w:p w14:paraId="0C1F3651" w14:textId="77777777" w:rsidR="0068258D" w:rsidRDefault="0068258D" w:rsidP="0068258D">
      <w:pPr>
        <w:pStyle w:val="ListParagraph"/>
        <w:ind w:left="360"/>
      </w:pPr>
    </w:p>
    <w:p w14:paraId="24737C3F" w14:textId="77777777" w:rsidR="00D31906" w:rsidRDefault="00D31906" w:rsidP="000834BD">
      <w:pPr>
        <w:pStyle w:val="ListParagraph"/>
        <w:numPr>
          <w:ilvl w:val="0"/>
          <w:numId w:val="6"/>
        </w:numPr>
      </w:pPr>
      <w:r>
        <w:t xml:space="preserve">The fastq files are located in your home directory in </w:t>
      </w:r>
      <w:r w:rsidR="00707D0D">
        <w:t>~/</w:t>
      </w:r>
      <w:proofErr w:type="spellStart"/>
      <w:r w:rsidR="0068258D" w:rsidRPr="0068258D">
        <w:t>utap_data</w:t>
      </w:r>
      <w:proofErr w:type="spellEnd"/>
      <w:r w:rsidRPr="00D31906">
        <w:t>/</w:t>
      </w:r>
      <w:proofErr w:type="spellStart"/>
      <w:r w:rsidR="0068258D" w:rsidRPr="0068258D">
        <w:t>Mouse_input</w:t>
      </w:r>
      <w:proofErr w:type="spellEnd"/>
      <w:r>
        <w:t xml:space="preserve">. There is one folder for each sample and inside </w:t>
      </w:r>
      <w:r w:rsidR="0068258D">
        <w:t>each</w:t>
      </w:r>
      <w:r>
        <w:t xml:space="preserve"> </w:t>
      </w:r>
      <w:proofErr w:type="gramStart"/>
      <w:r w:rsidR="00E348F3">
        <w:t>folder</w:t>
      </w:r>
      <w:proofErr w:type="gramEnd"/>
      <w:r>
        <w:t xml:space="preserve"> there is </w:t>
      </w:r>
      <w:r w:rsidR="0068258D">
        <w:t xml:space="preserve">a </w:t>
      </w:r>
      <w:r>
        <w:t xml:space="preserve">fastq file. There is also a file called </w:t>
      </w:r>
      <w:proofErr w:type="gramStart"/>
      <w:r w:rsidR="00277A0E">
        <w:t>mouse_</w:t>
      </w:r>
      <w:r w:rsidRPr="00D31906">
        <w:t>pheno_data.txt</w:t>
      </w:r>
      <w:proofErr w:type="gramEnd"/>
      <w:r w:rsidR="00B16DFF">
        <w:t xml:space="preserve"> </w:t>
      </w:r>
      <w:r w:rsidR="000834BD">
        <w:t>under</w:t>
      </w:r>
      <w:r w:rsidR="00277A0E">
        <w:t xml:space="preserve"> the course2018 directory </w:t>
      </w:r>
      <w:r w:rsidR="00B16DFF">
        <w:t>that relates between the fastq name and the biological sample</w:t>
      </w:r>
      <w:r w:rsidR="002C3B73">
        <w:t xml:space="preserve"> information</w:t>
      </w:r>
      <w:r w:rsidR="00277A0E">
        <w:t>.</w:t>
      </w:r>
    </w:p>
    <w:p w14:paraId="7D72526A" w14:textId="77777777" w:rsidR="00695CB1" w:rsidRDefault="00695CB1" w:rsidP="00695CB1">
      <w:pPr>
        <w:pStyle w:val="ListParagraph"/>
        <w:ind w:left="360"/>
      </w:pPr>
    </w:p>
    <w:p w14:paraId="25D0A6AE" w14:textId="77777777" w:rsidR="003A6429" w:rsidRDefault="00277A0E" w:rsidP="000834BD">
      <w:pPr>
        <w:pStyle w:val="ListParagraph"/>
        <w:numPr>
          <w:ilvl w:val="0"/>
          <w:numId w:val="6"/>
        </w:numPr>
      </w:pPr>
      <w:r>
        <w:lastRenderedPageBreak/>
        <w:t xml:space="preserve">Create in your home directory a folder called </w:t>
      </w:r>
      <w:proofErr w:type="spellStart"/>
      <w:r>
        <w:t>Final_exercise</w:t>
      </w:r>
      <w:proofErr w:type="spellEnd"/>
      <w:r>
        <w:t xml:space="preserve">. </w:t>
      </w:r>
      <w:r w:rsidR="00D31906">
        <w:t>Perform q</w:t>
      </w:r>
      <w:r w:rsidR="007130BE">
        <w:t xml:space="preserve">uality control </w:t>
      </w:r>
      <w:r w:rsidR="00FB14C1">
        <w:t xml:space="preserve">for all the samples </w:t>
      </w:r>
      <w:r w:rsidR="00D31906">
        <w:t xml:space="preserve">using </w:t>
      </w:r>
      <w:proofErr w:type="spellStart"/>
      <w:r w:rsidR="00D31906">
        <w:t>FastQC</w:t>
      </w:r>
      <w:proofErr w:type="spellEnd"/>
      <w:r w:rsidR="00FB14C1">
        <w:t xml:space="preserve"> as was done in exercise2</w:t>
      </w:r>
      <w:r w:rsidR="007130BE">
        <w:t>.</w:t>
      </w:r>
      <w:r w:rsidR="00FB14C1">
        <w:t xml:space="preserve"> </w:t>
      </w:r>
      <w:r w:rsidR="004978F9">
        <w:t xml:space="preserve">Make </w:t>
      </w:r>
      <w:r w:rsidR="002C3B73">
        <w:t>a</w:t>
      </w:r>
      <w:r w:rsidR="00C16E55">
        <w:t xml:space="preserve"> new folder for the fastqc output</w:t>
      </w:r>
      <w:r w:rsidR="002C3B73">
        <w:t xml:space="preserve"> under the final exercise folder</w:t>
      </w:r>
      <w:r w:rsidR="00C16E55">
        <w:t xml:space="preserve">. </w:t>
      </w:r>
      <w:r w:rsidR="00FB14C1">
        <w:t xml:space="preserve">Look at the results and write </w:t>
      </w:r>
      <w:r w:rsidR="002C3B73">
        <w:t>in the</w:t>
      </w:r>
      <w:r w:rsidR="00FB14C1">
        <w:t xml:space="preserve"> </w:t>
      </w:r>
      <w:r w:rsidR="00FB14C1" w:rsidRPr="004978F9">
        <w:rPr>
          <w:b/>
          <w:bCs/>
        </w:rPr>
        <w:t>report</w:t>
      </w:r>
      <w:r w:rsidR="00FB14C1">
        <w:t xml:space="preserve"> </w:t>
      </w:r>
      <w:r w:rsidR="002C3B73">
        <w:t xml:space="preserve">a short summary </w:t>
      </w:r>
      <w:r w:rsidR="002D6D60">
        <w:t>regarding the sequence</w:t>
      </w:r>
      <w:r w:rsidR="00FB14C1">
        <w:t xml:space="preserve"> quality</w:t>
      </w:r>
      <w:r w:rsidR="002D6D60">
        <w:t>.</w:t>
      </w:r>
    </w:p>
    <w:p w14:paraId="50972E50" w14:textId="77777777" w:rsidR="00C4684E" w:rsidRDefault="00C4684E" w:rsidP="00352AA3">
      <w:pPr>
        <w:pStyle w:val="ListParagraph"/>
      </w:pPr>
    </w:p>
    <w:p w14:paraId="52D88961" w14:textId="77777777" w:rsidR="002C21C6" w:rsidRDefault="00277A0E" w:rsidP="00277A0E">
      <w:pPr>
        <w:pStyle w:val="ListParagraph"/>
        <w:numPr>
          <w:ilvl w:val="0"/>
          <w:numId w:val="6"/>
        </w:numPr>
      </w:pPr>
      <w:r>
        <w:t xml:space="preserve">Run the UTAP pipeline:  </w:t>
      </w:r>
      <w:hyperlink r:id="rId8" w:history="1">
        <w:r w:rsidRPr="00FD7F8D">
          <w:rPr>
            <w:rStyle w:val="Hyperlink"/>
          </w:rPr>
          <w:t>http://ngspipe.wexac.weizmann.ac.il:7000</w:t>
        </w:r>
      </w:hyperlink>
      <w:r>
        <w:t xml:space="preserve"> for the mouse samples.</w:t>
      </w:r>
    </w:p>
    <w:p w14:paraId="581B31AB" w14:textId="48221244" w:rsidR="00277A0E" w:rsidRDefault="002D005E" w:rsidP="00E928C5">
      <w:pPr>
        <w:pStyle w:val="ListParagraph"/>
        <w:ind w:left="360"/>
      </w:pPr>
      <w:r>
        <w:t xml:space="preserve">Use the Mus </w:t>
      </w:r>
      <w:proofErr w:type="spellStart"/>
      <w:r>
        <w:t>musculus</w:t>
      </w:r>
      <w:proofErr w:type="spellEnd"/>
      <w:r>
        <w:t xml:space="preserve"> (mm10) genome and as annotation mm10 (Refseq). </w:t>
      </w:r>
      <w:r w:rsidR="00E928C5">
        <w:t xml:space="preserve">Do not change the default for the output folder. </w:t>
      </w:r>
      <w:r>
        <w:t xml:space="preserve">The protocol used for preparing these sample libraries was </w:t>
      </w:r>
      <w:r w:rsidR="00E928C5">
        <w:t>un-</w:t>
      </w:r>
      <w:r>
        <w:t>stranded. Run Deseq through the pipeline.</w:t>
      </w:r>
      <w:r w:rsidR="00A83295">
        <w:t xml:space="preserve"> </w:t>
      </w:r>
      <w:r w:rsidR="00B14D2B">
        <w:t xml:space="preserve"> </w:t>
      </w:r>
      <w:r w:rsidR="00B34001">
        <w:t>To define the attributes u</w:t>
      </w:r>
      <w:r w:rsidR="00B14D2B">
        <w:t>se the mouse_pheno_data.txt to see which sample belo</w:t>
      </w:r>
      <w:r w:rsidR="00B81DFA">
        <w:t>n</w:t>
      </w:r>
      <w:r w:rsidR="00B14D2B">
        <w:t xml:space="preserve">gs to which treatment. </w:t>
      </w:r>
      <w:r w:rsidR="00A83295" w:rsidRPr="00A83295">
        <w:rPr>
          <w:b/>
          <w:bCs/>
        </w:rPr>
        <w:t>Include in the report a link to the pipeline output</w:t>
      </w:r>
      <w:r w:rsidR="00A83295">
        <w:rPr>
          <w:b/>
          <w:bCs/>
        </w:rPr>
        <w:t>.</w:t>
      </w:r>
    </w:p>
    <w:p w14:paraId="264D4863" w14:textId="77777777" w:rsidR="00006428" w:rsidRDefault="00006428" w:rsidP="0024562F">
      <w:pPr>
        <w:pStyle w:val="ListParagraph"/>
      </w:pPr>
    </w:p>
    <w:p w14:paraId="7DDEBA94" w14:textId="77777777" w:rsidR="004B1E72" w:rsidRPr="000834BD" w:rsidRDefault="000E7480" w:rsidP="004B1E72">
      <w:pPr>
        <w:pStyle w:val="ListParagraph"/>
        <w:numPr>
          <w:ilvl w:val="0"/>
          <w:numId w:val="6"/>
        </w:numPr>
        <w:rPr>
          <w:b/>
          <w:bCs/>
        </w:rPr>
      </w:pPr>
      <w:r w:rsidRPr="00277A0E">
        <w:t>Nex</w:t>
      </w:r>
      <w:r>
        <w:t xml:space="preserve">t step will be </w:t>
      </w:r>
      <w:r w:rsidR="00C4684E">
        <w:t xml:space="preserve">to </w:t>
      </w:r>
      <w:r w:rsidR="00847E90">
        <w:t xml:space="preserve">perform K-means clustering on the differentially </w:t>
      </w:r>
      <w:r>
        <w:t>expressed genes</w:t>
      </w:r>
      <w:r w:rsidR="00847E90">
        <w:t>.</w:t>
      </w:r>
      <w:r w:rsidR="00C4684E">
        <w:t xml:space="preserve"> </w:t>
      </w:r>
    </w:p>
    <w:p w14:paraId="64A8BDF1" w14:textId="77777777" w:rsidR="000834BD" w:rsidRDefault="00224C56" w:rsidP="00F80D9D">
      <w:pPr>
        <w:pStyle w:val="ListParagraph"/>
        <w:ind w:left="360"/>
      </w:pPr>
      <w:r>
        <w:t>Y</w:t>
      </w:r>
      <w:r w:rsidR="000834BD">
        <w:t>ou can continue from here</w:t>
      </w:r>
      <w:r w:rsidR="000834BD" w:rsidRPr="000834BD">
        <w:t xml:space="preserve"> </w:t>
      </w:r>
      <w:r w:rsidR="000834BD">
        <w:t xml:space="preserve">in </w:t>
      </w:r>
      <w:r w:rsidR="00F80D9D">
        <w:t>two</w:t>
      </w:r>
      <w:r w:rsidR="000834BD">
        <w:t xml:space="preserve"> ways.</w:t>
      </w:r>
    </w:p>
    <w:p w14:paraId="388BC242" w14:textId="77777777" w:rsidR="000834BD" w:rsidRDefault="000834BD" w:rsidP="000834BD">
      <w:pPr>
        <w:pStyle w:val="ListParagraph"/>
        <w:ind w:left="360"/>
      </w:pPr>
    </w:p>
    <w:p w14:paraId="64A8338B" w14:textId="3C33AA9F" w:rsidR="000834BD" w:rsidRDefault="00E928C5" w:rsidP="000834BD">
      <w:pPr>
        <w:pStyle w:val="ListParagraph"/>
        <w:numPr>
          <w:ilvl w:val="0"/>
          <w:numId w:val="8"/>
        </w:numPr>
      </w:pPr>
      <w:r>
        <w:t xml:space="preserve">The first way </w:t>
      </w:r>
      <w:r w:rsidR="00F05B9A">
        <w:t>start</w:t>
      </w:r>
      <w:r>
        <w:t>s from using an output derived from the UTAP pipeline</w:t>
      </w:r>
      <w:r w:rsidR="000834BD">
        <w:t>:</w:t>
      </w:r>
    </w:p>
    <w:p w14:paraId="23CE45F9" w14:textId="6BD6BF37" w:rsidR="004B1E72" w:rsidRDefault="00E928C5" w:rsidP="000834BD">
      <w:pPr>
        <w:pStyle w:val="ListParagraph"/>
        <w:numPr>
          <w:ilvl w:val="1"/>
          <w:numId w:val="6"/>
        </w:numPr>
      </w:pPr>
      <w:r>
        <w:t>O</w:t>
      </w:r>
      <w:r w:rsidR="005122FE">
        <w:t>pen the UTAP results report in a browser, go to “</w:t>
      </w:r>
      <w:r w:rsidR="005122FE" w:rsidRPr="005122FE">
        <w:t>Links to Results</w:t>
      </w:r>
      <w:r w:rsidR="005122FE">
        <w:t xml:space="preserve">” (on the left side of report) </w:t>
      </w:r>
      <w:r w:rsidR="004B1E72">
        <w:t xml:space="preserve">and </w:t>
      </w:r>
      <w:r w:rsidR="005122FE">
        <w:t>download the file that includes “</w:t>
      </w:r>
      <w:r w:rsidR="005122FE" w:rsidRPr="005122FE">
        <w:t xml:space="preserve">Quantification data including: raw counts, normalized counts and </w:t>
      </w:r>
      <w:proofErr w:type="spellStart"/>
      <w:r w:rsidR="005122FE" w:rsidRPr="005122FE">
        <w:t>rld</w:t>
      </w:r>
      <w:proofErr w:type="spellEnd"/>
      <w:r w:rsidR="005122FE" w:rsidRPr="005122FE">
        <w:t xml:space="preserve"> (log normalized counts) and pairwise deseq2 statistics</w:t>
      </w:r>
      <w:r w:rsidR="005122FE">
        <w:t>” by clicking on the word</w:t>
      </w:r>
      <w:r>
        <w:t xml:space="preserve"> </w:t>
      </w:r>
      <w:r w:rsidR="00B34001">
        <w:t>“</w:t>
      </w:r>
      <w:r w:rsidR="005122FE">
        <w:t>here</w:t>
      </w:r>
      <w:r w:rsidR="00B34001">
        <w:t>”</w:t>
      </w:r>
      <w:r w:rsidR="005122FE">
        <w:t xml:space="preserve"> (red arrow</w:t>
      </w:r>
      <w:r w:rsidR="00240108">
        <w:t xml:space="preserve"> in the figure below</w:t>
      </w:r>
      <w:r w:rsidR="005122FE">
        <w:t>).</w:t>
      </w:r>
    </w:p>
    <w:p w14:paraId="3B5F1934" w14:textId="77777777" w:rsidR="005122FE" w:rsidRPr="004B1E72" w:rsidRDefault="005122FE" w:rsidP="005122FE">
      <w:pPr>
        <w:pStyle w:val="ListParagraph"/>
        <w:ind w:left="36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1FC48" wp14:editId="3348194B">
                <wp:simplePos x="0" y="0"/>
                <wp:positionH relativeFrom="column">
                  <wp:posOffset>1085849</wp:posOffset>
                </wp:positionH>
                <wp:positionV relativeFrom="paragraph">
                  <wp:posOffset>1471296</wp:posOffset>
                </wp:positionV>
                <wp:extent cx="571500" cy="45719"/>
                <wp:effectExtent l="38100" t="38100" r="19050" b="882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06D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85.5pt;margin-top:115.85pt;width:45pt;height: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" strokecolor="red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F227E" wp14:editId="29DB2A38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5734050" cy="1790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79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215F7" id="Rectangle 2" o:spid="_x0000_s1026" style="position:absolute;margin-left:12pt;margin-top:1.7pt;width:451.5pt;height:1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" filled="f" strokecolor="#4f81bd [32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7EF764B" wp14:editId="1899EDD2">
            <wp:extent cx="5486400" cy="1865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6BF20" w14:textId="77777777" w:rsidR="004B1E72" w:rsidRPr="004B1E72" w:rsidRDefault="004B1E72" w:rsidP="005122FE">
      <w:pPr>
        <w:pStyle w:val="ListParagraph"/>
        <w:ind w:left="360"/>
        <w:rPr>
          <w:b/>
          <w:bCs/>
        </w:rPr>
      </w:pPr>
    </w:p>
    <w:p w14:paraId="46D5F5B9" w14:textId="5349582C" w:rsidR="00E928C5" w:rsidRDefault="005122FE" w:rsidP="00657A5C">
      <w:pPr>
        <w:pStyle w:val="ListParagraph"/>
        <w:numPr>
          <w:ilvl w:val="1"/>
          <w:numId w:val="6"/>
        </w:numPr>
      </w:pPr>
      <w:r w:rsidRPr="005122FE">
        <w:t xml:space="preserve">Open </w:t>
      </w:r>
      <w:r>
        <w:t xml:space="preserve">the file </w:t>
      </w:r>
      <w:r w:rsidR="00AC3CDA">
        <w:t>in</w:t>
      </w:r>
      <w:r>
        <w:t xml:space="preserve"> Excel.</w:t>
      </w:r>
      <w:r w:rsidR="00FA3D9B">
        <w:t xml:space="preserve"> </w:t>
      </w:r>
      <w:r w:rsidR="00E928C5">
        <w:t xml:space="preserve">Make sure that the symbol names </w:t>
      </w:r>
      <w:proofErr w:type="gramStart"/>
      <w:r w:rsidR="00E928C5">
        <w:t>are defined</w:t>
      </w:r>
      <w:proofErr w:type="gramEnd"/>
      <w:r w:rsidR="00E928C5">
        <w:t xml:space="preserve"> in the import as text. </w:t>
      </w:r>
    </w:p>
    <w:p w14:paraId="5F0BF00E" w14:textId="1E94C9BB" w:rsidR="00E928C5" w:rsidRDefault="00E928C5" w:rsidP="00E928C5">
      <w:pPr>
        <w:ind w:left="1080"/>
      </w:pPr>
      <w:r>
        <w:rPr>
          <w:noProof/>
        </w:rPr>
        <w:lastRenderedPageBreak/>
        <w:drawing>
          <wp:inline distT="0" distB="0" distL="0" distR="0" wp14:anchorId="4D0BD14A" wp14:editId="394AC351">
            <wp:extent cx="2433320" cy="1761341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3318" cy="176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2044B" w14:textId="4C0C068D" w:rsidR="000A6C40" w:rsidRDefault="00FA3D9B" w:rsidP="000A6C40">
      <w:pPr>
        <w:pStyle w:val="ListParagraph"/>
        <w:numPr>
          <w:ilvl w:val="1"/>
          <w:numId w:val="6"/>
        </w:numPr>
      </w:pPr>
      <w:r>
        <w:t>We will select genes for clustering.</w:t>
      </w:r>
      <w:r w:rsidR="00A83295">
        <w:t xml:space="preserve"> We are interested in the comparison of </w:t>
      </w:r>
      <w:r w:rsidR="00C4684E">
        <w:t>each of the miRNAs to the control</w:t>
      </w:r>
      <w:r w:rsidR="00D0243A">
        <w:t xml:space="preserve"> (</w:t>
      </w:r>
      <w:r w:rsidR="00D0243A" w:rsidRPr="005D5EED">
        <w:t>miRNA mimics</w:t>
      </w:r>
      <w:r w:rsidR="00D0243A">
        <w:t>)</w:t>
      </w:r>
      <w:r w:rsidR="000E7480">
        <w:t>.</w:t>
      </w:r>
      <w:r w:rsidR="008F65CC">
        <w:t xml:space="preserve"> You need to filter the genes that </w:t>
      </w:r>
      <w:proofErr w:type="gramStart"/>
      <w:r w:rsidR="008F65CC">
        <w:t>are differentially expressed</w:t>
      </w:r>
      <w:proofErr w:type="gramEnd"/>
      <w:r w:rsidR="008F65CC">
        <w:t xml:space="preserve"> in any of the two relevant comparisons </w:t>
      </w:r>
      <w:r w:rsidR="00FA6BBC">
        <w:t>and prepare a text file with these gene</w:t>
      </w:r>
      <w:r w:rsidR="00AC3CDA">
        <w:t xml:space="preserve"> names</w:t>
      </w:r>
      <w:r w:rsidR="00FA6BBC">
        <w:t xml:space="preserve"> and their </w:t>
      </w:r>
      <w:proofErr w:type="spellStart"/>
      <w:r w:rsidR="00FA6BBC">
        <w:t>rld</w:t>
      </w:r>
      <w:proofErr w:type="spellEnd"/>
      <w:r w:rsidR="00FA6BBC">
        <w:t xml:space="preserve"> values</w:t>
      </w:r>
      <w:r w:rsidR="006466B2">
        <w:t>. The easiest way to filter is by writing a formula in a new column</w:t>
      </w:r>
      <w:r w:rsidR="00643B11">
        <w:t>, in row2</w:t>
      </w:r>
      <w:r w:rsidR="006466B2">
        <w:t xml:space="preserve">. </w:t>
      </w:r>
    </w:p>
    <w:p w14:paraId="158B7DD6" w14:textId="15CDF4CC" w:rsidR="000A6C40" w:rsidRDefault="000A6C40" w:rsidP="000A6C40">
      <w:pPr>
        <w:pStyle w:val="ListParagraph"/>
        <w:ind w:left="1440"/>
      </w:pPr>
      <w:r>
        <w:t>Find the columns containing the pass information for each contrast and use them in a query such as:</w:t>
      </w:r>
    </w:p>
    <w:p w14:paraId="7CEF034A" w14:textId="1934EA0A" w:rsidR="006466B2" w:rsidRDefault="006466B2" w:rsidP="000A6C40">
      <w:pPr>
        <w:pStyle w:val="ListParagraph"/>
        <w:ind w:left="1440"/>
      </w:pPr>
      <w:r w:rsidRPr="006466B2">
        <w:t>=</w:t>
      </w:r>
      <w:proofErr w:type="gramStart"/>
      <w:r w:rsidRPr="006466B2">
        <w:t>OR(</w:t>
      </w:r>
      <w:proofErr w:type="gramEnd"/>
      <w:r w:rsidRPr="006466B2">
        <w:t>AD2="yes",AJ2="yes")</w:t>
      </w:r>
      <w:r>
        <w:t xml:space="preserve">. </w:t>
      </w:r>
      <w:r w:rsidR="00643B11">
        <w:t xml:space="preserve">Copy the formula to all the </w:t>
      </w:r>
      <w:r w:rsidR="00E348F3">
        <w:t xml:space="preserve">other </w:t>
      </w:r>
      <w:r w:rsidR="00643B11">
        <w:t>cells</w:t>
      </w:r>
      <w:r w:rsidR="000A6C40">
        <w:t xml:space="preserve"> (genes)</w:t>
      </w:r>
      <w:r w:rsidR="00643B11">
        <w:t xml:space="preserve"> in the column. A</w:t>
      </w:r>
      <w:r>
        <w:t xml:space="preserve">pply </w:t>
      </w:r>
      <w:r w:rsidR="00643B11">
        <w:t>a</w:t>
      </w:r>
      <w:r>
        <w:t xml:space="preserve"> filter</w:t>
      </w:r>
      <w:r w:rsidR="00643B11">
        <w:t xml:space="preserve"> </w:t>
      </w:r>
      <w:r w:rsidR="00657A5C">
        <w:t>to</w:t>
      </w:r>
      <w:r w:rsidR="00643B11">
        <w:t xml:space="preserve"> this column</w:t>
      </w:r>
      <w:r>
        <w:t xml:space="preserve"> and choose the genes that correspond to TRUE. </w:t>
      </w:r>
    </w:p>
    <w:p w14:paraId="1E033064" w14:textId="397E11DB" w:rsidR="000A6C40" w:rsidRDefault="000A6C40" w:rsidP="000A6C40">
      <w:pPr>
        <w:pStyle w:val="ListParagraph"/>
        <w:ind w:left="1440"/>
      </w:pPr>
      <w:r>
        <w:t xml:space="preserve">Copy to a new file the filtered gene names and the </w:t>
      </w:r>
      <w:proofErr w:type="spellStart"/>
      <w:r>
        <w:t>rld</w:t>
      </w:r>
      <w:proofErr w:type="spellEnd"/>
      <w:r>
        <w:t xml:space="preserve"> values. </w:t>
      </w:r>
    </w:p>
    <w:p w14:paraId="519082ED" w14:textId="66EE7FCE" w:rsidR="00FA6BBC" w:rsidRDefault="006466B2" w:rsidP="000A6C40">
      <w:pPr>
        <w:pStyle w:val="ListParagraph"/>
        <w:ind w:left="1440"/>
      </w:pPr>
      <w:r>
        <w:t>R</w:t>
      </w:r>
      <w:r w:rsidR="00C708A3">
        <w:t>emove “.</w:t>
      </w:r>
      <w:proofErr w:type="spellStart"/>
      <w:r w:rsidR="00C708A3">
        <w:t>rld</w:t>
      </w:r>
      <w:proofErr w:type="spellEnd"/>
      <w:r w:rsidR="00C708A3">
        <w:t xml:space="preserve">” from </w:t>
      </w:r>
      <w:r>
        <w:t>column names</w:t>
      </w:r>
      <w:r w:rsidR="000A6C40">
        <w:t xml:space="preserve"> (we do not want </w:t>
      </w:r>
      <w:r>
        <w:t>long names</w:t>
      </w:r>
      <w:r w:rsidR="000A6C40">
        <w:t>)</w:t>
      </w:r>
      <w:r>
        <w:t>.</w:t>
      </w:r>
      <w:r w:rsidR="001A2C39">
        <w:t xml:space="preserve"> Save the new file as te</w:t>
      </w:r>
      <w:r w:rsidR="00BD5966">
        <w:t>x</w:t>
      </w:r>
      <w:r w:rsidR="001A2C39">
        <w:t>t.</w:t>
      </w:r>
    </w:p>
    <w:p w14:paraId="63315626" w14:textId="48899322" w:rsidR="00A83295" w:rsidRDefault="00FA6BBC" w:rsidP="000A6C40">
      <w:pPr>
        <w:pStyle w:val="ListParagraph"/>
        <w:numPr>
          <w:ilvl w:val="1"/>
          <w:numId w:val="6"/>
        </w:numPr>
      </w:pPr>
      <w:r>
        <w:t xml:space="preserve">Upload the txt file that you created to the final </w:t>
      </w:r>
      <w:r w:rsidR="0066195B">
        <w:t>exercise folder</w:t>
      </w:r>
      <w:r>
        <w:t xml:space="preserve">. </w:t>
      </w:r>
    </w:p>
    <w:p w14:paraId="76C2E0B8" w14:textId="77777777" w:rsidR="001B370B" w:rsidRDefault="001B370B" w:rsidP="004826B0">
      <w:pPr>
        <w:pStyle w:val="ListParagraph"/>
        <w:numPr>
          <w:ilvl w:val="1"/>
          <w:numId w:val="6"/>
        </w:numPr>
      </w:pPr>
      <w:r>
        <w:t xml:space="preserve">Copy the </w:t>
      </w:r>
      <w:r w:rsidR="000E7480">
        <w:t xml:space="preserve"> </w:t>
      </w:r>
      <w:proofErr w:type="spellStart"/>
      <w:r w:rsidR="00DF068F">
        <w:t>Rmd</w:t>
      </w:r>
      <w:proofErr w:type="spellEnd"/>
      <w:r w:rsidR="00DF068F">
        <w:t xml:space="preserve"> script to the </w:t>
      </w:r>
      <w:proofErr w:type="spellStart"/>
      <w:r w:rsidR="00DF068F">
        <w:t>Final_exercise</w:t>
      </w:r>
      <w:proofErr w:type="spellEnd"/>
      <w:r w:rsidR="00DF068F">
        <w:t xml:space="preserve"> with the command:</w:t>
      </w:r>
    </w:p>
    <w:p w14:paraId="3C595204" w14:textId="4F082E70" w:rsidR="001B370B" w:rsidRPr="000A6C40" w:rsidRDefault="00DF068F" w:rsidP="000A6C40">
      <w:pPr>
        <w:pStyle w:val="ListParagraph"/>
        <w:ind w:left="1440"/>
        <w:rPr>
          <w:i/>
          <w:iCs/>
        </w:rPr>
      </w:pPr>
      <w:proofErr w:type="spellStart"/>
      <w:proofErr w:type="gramStart"/>
      <w:r>
        <w:rPr>
          <w:i/>
          <w:iCs/>
        </w:rPr>
        <w:t>cp</w:t>
      </w:r>
      <w:proofErr w:type="spellEnd"/>
      <w:proofErr w:type="gramEnd"/>
      <w:r>
        <w:rPr>
          <w:i/>
          <w:iCs/>
        </w:rPr>
        <w:t xml:space="preserve"> ~/</w:t>
      </w:r>
      <w:r w:rsidRPr="00DF068F">
        <w:rPr>
          <w:i/>
          <w:iCs/>
        </w:rPr>
        <w:t>course_2018/</w:t>
      </w:r>
      <w:proofErr w:type="spellStart"/>
      <w:r w:rsidRPr="00DF068F">
        <w:rPr>
          <w:i/>
          <w:iCs/>
        </w:rPr>
        <w:t>Arabidopsis_input</w:t>
      </w:r>
      <w:proofErr w:type="spellEnd"/>
      <w:r>
        <w:rPr>
          <w:i/>
          <w:iCs/>
        </w:rPr>
        <w:t>/</w:t>
      </w:r>
      <w:proofErr w:type="spellStart"/>
      <w:r w:rsidRPr="00DF068F">
        <w:rPr>
          <w:i/>
          <w:iCs/>
        </w:rPr>
        <w:t>Arabidopsis_script.Rmd</w:t>
      </w:r>
      <w:proofErr w:type="spellEnd"/>
      <w:r>
        <w:rPr>
          <w:i/>
          <w:iCs/>
        </w:rPr>
        <w:t xml:space="preserve"> ~/</w:t>
      </w:r>
      <w:proofErr w:type="spellStart"/>
      <w:r>
        <w:t>Final_exercise</w:t>
      </w:r>
      <w:proofErr w:type="spellEnd"/>
    </w:p>
    <w:p w14:paraId="49AC42D6" w14:textId="77777777" w:rsidR="009048FD" w:rsidRDefault="00814DF4" w:rsidP="00950941">
      <w:pPr>
        <w:pStyle w:val="ListParagraph"/>
        <w:numPr>
          <w:ilvl w:val="1"/>
          <w:numId w:val="6"/>
        </w:numPr>
      </w:pPr>
      <w:r>
        <w:t>Open the</w:t>
      </w:r>
      <w:r w:rsidR="002C3B73">
        <w:t xml:space="preserve"> WEXAC </w:t>
      </w:r>
      <w:proofErr w:type="spellStart"/>
      <w:r>
        <w:t>Rstudio</w:t>
      </w:r>
      <w:proofErr w:type="spellEnd"/>
      <w:r>
        <w:t xml:space="preserve"> through the web. </w:t>
      </w:r>
      <w:r w:rsidR="00DF068F">
        <w:t>Open the</w:t>
      </w:r>
      <w:r>
        <w:t xml:space="preserve"> R script that </w:t>
      </w:r>
      <w:r w:rsidR="00DF068F">
        <w:t>you just cop</w:t>
      </w:r>
      <w:r w:rsidR="00950941">
        <w:t>ied</w:t>
      </w:r>
      <w:r w:rsidR="00DF068F">
        <w:t>.</w:t>
      </w:r>
    </w:p>
    <w:p w14:paraId="708CEE58" w14:textId="77777777" w:rsidR="00DF068F" w:rsidRDefault="00DF068F" w:rsidP="00950941">
      <w:pPr>
        <w:pStyle w:val="ListParagraph"/>
        <w:numPr>
          <w:ilvl w:val="1"/>
          <w:numId w:val="6"/>
        </w:numPr>
      </w:pPr>
      <w:r>
        <w:t xml:space="preserve">Save it with a </w:t>
      </w:r>
      <w:r w:rsidR="00950941">
        <w:t>new</w:t>
      </w:r>
      <w:r>
        <w:t xml:space="preserve"> name in the </w:t>
      </w:r>
      <w:proofErr w:type="spellStart"/>
      <w:r>
        <w:t>Final_exercise</w:t>
      </w:r>
      <w:proofErr w:type="spellEnd"/>
      <w:r>
        <w:t xml:space="preserve"> directory.</w:t>
      </w:r>
    </w:p>
    <w:p w14:paraId="69A0A7AB" w14:textId="77777777" w:rsidR="00DF068F" w:rsidRDefault="00DF068F" w:rsidP="00562CF4">
      <w:pPr>
        <w:pStyle w:val="ListParagraph"/>
        <w:ind w:left="1440"/>
      </w:pPr>
      <w:r>
        <w:t>Now you are ready to start changing it.</w:t>
      </w:r>
      <w:r w:rsidR="00B67F93">
        <w:t xml:space="preserve"> </w:t>
      </w:r>
    </w:p>
    <w:p w14:paraId="534D3525" w14:textId="77777777" w:rsidR="00B67F93" w:rsidRDefault="00B67F93" w:rsidP="004826B0">
      <w:pPr>
        <w:pStyle w:val="ListParagraph"/>
        <w:numPr>
          <w:ilvl w:val="1"/>
          <w:numId w:val="6"/>
        </w:numPr>
      </w:pPr>
      <w:r>
        <w:t xml:space="preserve">Clean the Global Environment window at the upper right panel by clicking on the broom. </w:t>
      </w:r>
    </w:p>
    <w:p w14:paraId="581D08DB" w14:textId="77777777" w:rsidR="004D64E0" w:rsidRDefault="003252A5" w:rsidP="004826B0">
      <w:pPr>
        <w:pStyle w:val="ListParagraph"/>
        <w:numPr>
          <w:ilvl w:val="1"/>
          <w:numId w:val="6"/>
        </w:numPr>
      </w:pPr>
      <w:r>
        <w:t>You need to run the script</w:t>
      </w:r>
      <w:r w:rsidR="004D64E0">
        <w:t xml:space="preserve"> starting</w:t>
      </w:r>
      <w:r>
        <w:t xml:space="preserve"> from the “</w:t>
      </w:r>
      <w:r w:rsidRPr="009048FD">
        <w:t>Clustering of differentially expressed genes</w:t>
      </w:r>
      <w:r>
        <w:t xml:space="preserve">” section. First, you need to do several changes. </w:t>
      </w:r>
    </w:p>
    <w:p w14:paraId="2AAEC539" w14:textId="77777777" w:rsidR="004D64E0" w:rsidRDefault="001B370B" w:rsidP="004D64E0">
      <w:pPr>
        <w:pStyle w:val="ListParagraph"/>
        <w:numPr>
          <w:ilvl w:val="2"/>
          <w:numId w:val="6"/>
        </w:numPr>
      </w:pPr>
      <w:r>
        <w:t>R</w:t>
      </w:r>
      <w:r w:rsidR="009048FD">
        <w:t xml:space="preserve">ead the text file with the differentially expressed genes using the </w:t>
      </w:r>
      <w:proofErr w:type="spellStart"/>
      <w:r w:rsidR="009048FD">
        <w:t>read.table</w:t>
      </w:r>
      <w:proofErr w:type="spellEnd"/>
      <w:r w:rsidR="009048FD">
        <w:t xml:space="preserve"> command</w:t>
      </w:r>
      <w:r w:rsidR="00126C85">
        <w:t xml:space="preserve"> (</w:t>
      </w:r>
      <w:r w:rsidR="00126C85" w:rsidRPr="00126C85">
        <w:rPr>
          <w:i/>
          <w:iCs/>
        </w:rPr>
        <w:t xml:space="preserve">data &lt;- </w:t>
      </w:r>
      <w:proofErr w:type="spellStart"/>
      <w:proofErr w:type="gramStart"/>
      <w:r w:rsidR="00126C85" w:rsidRPr="00126C85">
        <w:rPr>
          <w:i/>
          <w:iCs/>
        </w:rPr>
        <w:t>read.table</w:t>
      </w:r>
      <w:proofErr w:type="spellEnd"/>
      <w:r w:rsidR="00126C85" w:rsidRPr="00126C85">
        <w:rPr>
          <w:i/>
          <w:iCs/>
        </w:rPr>
        <w:t>(</w:t>
      </w:r>
      <w:proofErr w:type="gramEnd"/>
      <w:r w:rsidR="00126C85" w:rsidRPr="00126C85">
        <w:rPr>
          <w:i/>
          <w:iCs/>
        </w:rPr>
        <w:t>"</w:t>
      </w:r>
      <w:r w:rsidR="00126C85">
        <w:rPr>
          <w:i/>
          <w:iCs/>
        </w:rPr>
        <w:t>file</w:t>
      </w:r>
      <w:r w:rsidR="00126C85" w:rsidRPr="00126C85">
        <w:rPr>
          <w:i/>
          <w:iCs/>
        </w:rPr>
        <w:t>.txt")</w:t>
      </w:r>
      <w:r w:rsidR="00126C85">
        <w:t>)</w:t>
      </w:r>
      <w:r w:rsidR="009048FD">
        <w:t xml:space="preserve">. </w:t>
      </w:r>
      <w:r w:rsidR="003252A5">
        <w:t xml:space="preserve">Change the command that appears in line 242 by this one. </w:t>
      </w:r>
      <w:r w:rsidR="007E55BF">
        <w:t>The table you just read in is a matrix equivalent to the one called data in this section.</w:t>
      </w:r>
      <w:r w:rsidR="003252A5">
        <w:t xml:space="preserve"> </w:t>
      </w:r>
    </w:p>
    <w:p w14:paraId="53FCA71B" w14:textId="205A0651" w:rsidR="00C454F0" w:rsidRDefault="003252A5" w:rsidP="004D64E0">
      <w:pPr>
        <w:pStyle w:val="ListParagraph"/>
        <w:numPr>
          <w:ilvl w:val="2"/>
          <w:numId w:val="6"/>
        </w:numPr>
      </w:pPr>
      <w:r>
        <w:t>After the scaling, you need to add column names</w:t>
      </w:r>
      <w:r w:rsidR="009323AF">
        <w:t xml:space="preserve"> (sample names)</w:t>
      </w:r>
      <w:r>
        <w:t xml:space="preserve">, change the command in line 252 by </w:t>
      </w:r>
      <w:proofErr w:type="spellStart"/>
      <w:proofErr w:type="gramStart"/>
      <w:r w:rsidRPr="003252A5">
        <w:rPr>
          <w:i/>
          <w:iCs/>
        </w:rPr>
        <w:t>colnames</w:t>
      </w:r>
      <w:proofErr w:type="spellEnd"/>
      <w:r w:rsidRPr="003252A5">
        <w:rPr>
          <w:i/>
          <w:iCs/>
        </w:rPr>
        <w:t>(</w:t>
      </w:r>
      <w:proofErr w:type="spellStart"/>
      <w:proofErr w:type="gramEnd"/>
      <w:r w:rsidRPr="003252A5">
        <w:rPr>
          <w:i/>
          <w:iCs/>
        </w:rPr>
        <w:t>data.scaled</w:t>
      </w:r>
      <w:proofErr w:type="spellEnd"/>
      <w:r w:rsidRPr="003252A5">
        <w:rPr>
          <w:i/>
          <w:iCs/>
        </w:rPr>
        <w:t>)&lt;-</w:t>
      </w:r>
      <w:proofErr w:type="spellStart"/>
      <w:r w:rsidRPr="003252A5">
        <w:rPr>
          <w:i/>
          <w:iCs/>
        </w:rPr>
        <w:t>colnames</w:t>
      </w:r>
      <w:proofErr w:type="spellEnd"/>
      <w:r w:rsidRPr="003252A5">
        <w:rPr>
          <w:i/>
          <w:iCs/>
        </w:rPr>
        <w:t>(data)</w:t>
      </w:r>
      <w:r>
        <w:t xml:space="preserve">. </w:t>
      </w:r>
    </w:p>
    <w:p w14:paraId="1EA38868" w14:textId="77777777" w:rsidR="003252A5" w:rsidRDefault="003252A5" w:rsidP="004826B0">
      <w:pPr>
        <w:pStyle w:val="ListParagraph"/>
        <w:numPr>
          <w:ilvl w:val="1"/>
          <w:numId w:val="6"/>
        </w:numPr>
      </w:pPr>
      <w:r>
        <w:t xml:space="preserve">You do not need to order the samples, they </w:t>
      </w:r>
      <w:proofErr w:type="gramStart"/>
      <w:r>
        <w:t>are already ordered</w:t>
      </w:r>
      <w:proofErr w:type="gramEnd"/>
      <w:r>
        <w:t>.</w:t>
      </w:r>
    </w:p>
    <w:p w14:paraId="02B4D035" w14:textId="0B24A469" w:rsidR="00292F6D" w:rsidRDefault="00292F6D" w:rsidP="009323AF">
      <w:pPr>
        <w:pStyle w:val="ListParagraph"/>
        <w:numPr>
          <w:ilvl w:val="1"/>
          <w:numId w:val="6"/>
        </w:numPr>
      </w:pPr>
      <w:r>
        <w:lastRenderedPageBreak/>
        <w:t xml:space="preserve">Perform clustering using K-means in a similar way to the used in the clustering exercise (exercise 5) and create a </w:t>
      </w:r>
      <w:proofErr w:type="spellStart"/>
      <w:r>
        <w:t>heatmap</w:t>
      </w:r>
      <w:proofErr w:type="spellEnd"/>
      <w:r>
        <w:t xml:space="preserve">. Try at least </w:t>
      </w:r>
      <w:proofErr w:type="gramStart"/>
      <w:r w:rsidR="009323AF">
        <w:t>2</w:t>
      </w:r>
      <w:proofErr w:type="gramEnd"/>
      <w:r>
        <w:t xml:space="preserve"> and 3 clusters. Include the </w:t>
      </w:r>
      <w:r w:rsidR="006B2EDF">
        <w:t xml:space="preserve">path to the </w:t>
      </w:r>
      <w:r>
        <w:t xml:space="preserve">plots and tables in the </w:t>
      </w:r>
      <w:r w:rsidRPr="00292F6D">
        <w:rPr>
          <w:b/>
          <w:bCs/>
        </w:rPr>
        <w:t>report</w:t>
      </w:r>
      <w:r>
        <w:t>.</w:t>
      </w:r>
    </w:p>
    <w:p w14:paraId="6DA42D3C" w14:textId="13E13CF8" w:rsidR="00292F6D" w:rsidRDefault="00B67F93" w:rsidP="00562CF4">
      <w:pPr>
        <w:pStyle w:val="ListParagraph"/>
        <w:numPr>
          <w:ilvl w:val="1"/>
          <w:numId w:val="6"/>
        </w:numPr>
      </w:pPr>
      <w:r>
        <w:t>Note</w:t>
      </w:r>
      <w:r w:rsidR="00814DF4">
        <w:t xml:space="preserve"> that you have less samples than in the Arabidopsis exercise, therefore you will need to change the column numbers in the K-means clustering</w:t>
      </w:r>
      <w:r w:rsidR="009323AF">
        <w:t xml:space="preserve"> procedure, in the commands: order and </w:t>
      </w:r>
      <w:proofErr w:type="spellStart"/>
      <w:r w:rsidR="009323AF">
        <w:t>pheatmap</w:t>
      </w:r>
      <w:proofErr w:type="spellEnd"/>
      <w:r w:rsidR="009323AF">
        <w:t>. Take into account that</w:t>
      </w:r>
      <w:r w:rsidR="00292F6D">
        <w:t xml:space="preserve"> you have </w:t>
      </w:r>
      <w:r w:rsidR="0084695D">
        <w:t>six</w:t>
      </w:r>
      <w:r w:rsidR="00292F6D">
        <w:t xml:space="preserve"> samples</w:t>
      </w:r>
      <w:r w:rsidR="009323AF">
        <w:t xml:space="preserve"> so that in </w:t>
      </w:r>
      <w:proofErr w:type="spellStart"/>
      <w:r w:rsidR="009323AF" w:rsidRPr="009323AF">
        <w:t>m.kmeans</w:t>
      </w:r>
      <w:proofErr w:type="spellEnd"/>
      <w:r w:rsidR="009323AF">
        <w:t xml:space="preserve"> </w:t>
      </w:r>
      <w:r w:rsidR="00562CF4">
        <w:t xml:space="preserve">object </w:t>
      </w:r>
      <w:r w:rsidR="009323AF">
        <w:t>the cluster number</w:t>
      </w:r>
      <w:r w:rsidR="00562CF4">
        <w:t xml:space="preserve"> is</w:t>
      </w:r>
      <w:r w:rsidR="00292F6D">
        <w:t xml:space="preserve"> in column 7.</w:t>
      </w:r>
    </w:p>
    <w:p w14:paraId="4E68488A" w14:textId="610CD6A0" w:rsidR="0084695D" w:rsidRDefault="0084695D" w:rsidP="00562CF4">
      <w:pPr>
        <w:pStyle w:val="ListParagraph"/>
        <w:numPr>
          <w:ilvl w:val="1"/>
          <w:numId w:val="6"/>
        </w:numPr>
      </w:pPr>
      <w:r>
        <w:t>When the script runs correctly, you can delete the irrelevant lines and create an html report.</w:t>
      </w:r>
      <w:r w:rsidR="00562CF4">
        <w:t xml:space="preserve"> This html is part of the final exercise (we will look for it in the </w:t>
      </w:r>
      <w:proofErr w:type="spellStart"/>
      <w:r w:rsidR="00562CF4">
        <w:t>Final_exercise</w:t>
      </w:r>
      <w:proofErr w:type="spellEnd"/>
      <w:r w:rsidR="00562CF4">
        <w:t xml:space="preserve"> folder).</w:t>
      </w:r>
    </w:p>
    <w:p w14:paraId="11B3BCB6" w14:textId="77777777" w:rsidR="00F0725E" w:rsidRDefault="00F0725E" w:rsidP="00864EAD">
      <w:pPr>
        <w:pStyle w:val="ListParagraph"/>
        <w:ind w:left="1080"/>
      </w:pPr>
    </w:p>
    <w:p w14:paraId="375B5F25" w14:textId="2C9A5440" w:rsidR="00F0725E" w:rsidRPr="0073660A" w:rsidRDefault="00562CF4" w:rsidP="00F05B9A">
      <w:pPr>
        <w:pStyle w:val="ListParagraph"/>
        <w:numPr>
          <w:ilvl w:val="0"/>
          <w:numId w:val="8"/>
        </w:numPr>
      </w:pPr>
      <w:r>
        <w:t>The second way</w:t>
      </w:r>
      <w:r w:rsidR="00F05B9A">
        <w:t xml:space="preserve"> s</w:t>
      </w:r>
      <w:r w:rsidR="00F0725E">
        <w:t>tart</w:t>
      </w:r>
      <w:r>
        <w:t>s</w:t>
      </w:r>
      <w:r w:rsidR="00F0725E">
        <w:t xml:space="preserve"> from the </w:t>
      </w:r>
      <w:r w:rsidR="00C454F0">
        <w:t>count</w:t>
      </w:r>
      <w:r w:rsidR="00F0725E">
        <w:t xml:space="preserve"> files </w:t>
      </w:r>
      <w:r w:rsidR="00C454F0">
        <w:t xml:space="preserve">produced by STAR </w:t>
      </w:r>
      <w:r w:rsidR="00F0725E">
        <w:t xml:space="preserve">in a similar way to exercise </w:t>
      </w:r>
      <w:r w:rsidR="00A04129">
        <w:t>five</w:t>
      </w:r>
      <w:r w:rsidR="00F0725E">
        <w:t>.</w:t>
      </w:r>
      <w:r w:rsidR="000B6FDE">
        <w:t xml:space="preserve"> Your </w:t>
      </w:r>
      <w:proofErr w:type="spellStart"/>
      <w:r w:rsidR="00C454F0" w:rsidRPr="00C454F0">
        <w:t>ReadsPerGene.out.tab</w:t>
      </w:r>
      <w:proofErr w:type="spellEnd"/>
      <w:r w:rsidR="00C454F0">
        <w:t xml:space="preserve"> </w:t>
      </w:r>
      <w:r w:rsidR="000B6FDE">
        <w:t xml:space="preserve">files are located in the </w:t>
      </w:r>
      <w:r w:rsidR="00C454F0">
        <w:t xml:space="preserve">pipeline output </w:t>
      </w:r>
      <w:r w:rsidR="000B6FDE">
        <w:t xml:space="preserve">directory </w:t>
      </w:r>
      <w:r w:rsidR="00C454F0">
        <w:t xml:space="preserve">(inside </w:t>
      </w:r>
      <w:proofErr w:type="spellStart"/>
      <w:r w:rsidR="00C454F0">
        <w:t>utap_data</w:t>
      </w:r>
      <w:proofErr w:type="spellEnd"/>
      <w:r w:rsidR="00C454F0">
        <w:t>)</w:t>
      </w:r>
      <w:r w:rsidR="000B6FDE">
        <w:t xml:space="preserve"> under </w:t>
      </w:r>
      <w:r w:rsidR="009E57F8">
        <w:t xml:space="preserve">the </w:t>
      </w:r>
      <w:r w:rsidR="00C454F0">
        <w:t>3_mapping</w:t>
      </w:r>
      <w:r w:rsidR="009E57F8">
        <w:t xml:space="preserve"> directory</w:t>
      </w:r>
      <w:r w:rsidR="00C454F0">
        <w:t xml:space="preserve">. Be sure </w:t>
      </w:r>
      <w:proofErr w:type="gramStart"/>
      <w:r w:rsidR="009E57F8">
        <w:t xml:space="preserve">that these are the files you are using in the </w:t>
      </w:r>
      <w:proofErr w:type="spellStart"/>
      <w:r w:rsidR="009E57F8">
        <w:t>Rmd</w:t>
      </w:r>
      <w:proofErr w:type="spellEnd"/>
      <w:r w:rsidR="009E57F8">
        <w:t xml:space="preserve"> script</w:t>
      </w:r>
      <w:proofErr w:type="gramEnd"/>
      <w:r w:rsidR="00C454F0">
        <w:t>.</w:t>
      </w:r>
      <w:r w:rsidR="00603E0F">
        <w:t xml:space="preserve"> The mouse </w:t>
      </w:r>
      <w:proofErr w:type="spellStart"/>
      <w:r w:rsidR="00603E0F">
        <w:t>phenodata</w:t>
      </w:r>
      <w:proofErr w:type="spellEnd"/>
      <w:r w:rsidR="00603E0F">
        <w:t xml:space="preserve"> file is located </w:t>
      </w:r>
      <w:r w:rsidR="0073660A">
        <w:t xml:space="preserve">in course_2018. You need to copy it to the exercise folder and read it into samples (line 46 in </w:t>
      </w:r>
      <w:proofErr w:type="spellStart"/>
      <w:r w:rsidR="0073660A" w:rsidRPr="0073660A">
        <w:t>Arabidopsis_script.Rmd</w:t>
      </w:r>
      <w:proofErr w:type="spellEnd"/>
      <w:r w:rsidR="0073660A">
        <w:t>).</w:t>
      </w:r>
    </w:p>
    <w:p w14:paraId="475DDDCA" w14:textId="538E621E" w:rsidR="000B6FDE" w:rsidRDefault="00562CF4" w:rsidP="00562CF4">
      <w:pPr>
        <w:pStyle w:val="ListParagraph"/>
        <w:ind w:left="810"/>
      </w:pPr>
      <w:r>
        <w:t>See directions e</w:t>
      </w:r>
      <w:r w:rsidR="00C454F0">
        <w:t>-</w:t>
      </w:r>
      <w:r w:rsidR="004826B0">
        <w:t>m</w:t>
      </w:r>
      <w:r w:rsidR="00C454F0">
        <w:t xml:space="preserve"> in the previous paragraph</w:t>
      </w:r>
      <w:r>
        <w:t xml:space="preserve">, except for </w:t>
      </w:r>
      <w:proofErr w:type="spellStart"/>
      <w:r>
        <w:t>i</w:t>
      </w:r>
      <w:proofErr w:type="spellEnd"/>
      <w:r>
        <w:t xml:space="preserve"> that is not relevant.</w:t>
      </w:r>
    </w:p>
    <w:p w14:paraId="771275EE" w14:textId="77777777" w:rsidR="002E3528" w:rsidRDefault="002E3528" w:rsidP="00495136">
      <w:pPr>
        <w:pStyle w:val="ListParagraph"/>
        <w:ind w:left="360"/>
      </w:pPr>
    </w:p>
    <w:p w14:paraId="1A432CB7" w14:textId="77777777" w:rsidR="00436CF2" w:rsidRDefault="00436CF2" w:rsidP="00FD0F0B">
      <w:pPr>
        <w:pStyle w:val="ListParagraph"/>
        <w:numPr>
          <w:ilvl w:val="0"/>
          <w:numId w:val="6"/>
        </w:numPr>
      </w:pPr>
      <w:r>
        <w:t xml:space="preserve">Include the path </w:t>
      </w:r>
      <w:r w:rsidR="009E57F8">
        <w:t xml:space="preserve">to the </w:t>
      </w:r>
      <w:r>
        <w:t xml:space="preserve">clustering </w:t>
      </w:r>
      <w:r w:rsidR="00FD0F0B">
        <w:t xml:space="preserve">html file </w:t>
      </w:r>
      <w:r>
        <w:t xml:space="preserve">in your final </w:t>
      </w:r>
      <w:r w:rsidRPr="00FD0F0B">
        <w:rPr>
          <w:b/>
          <w:bCs/>
        </w:rPr>
        <w:t>report</w:t>
      </w:r>
      <w:r>
        <w:t>.</w:t>
      </w:r>
      <w:r w:rsidR="008D0C26">
        <w:t xml:space="preserve"> Describe which number of clusters you chose.</w:t>
      </w:r>
    </w:p>
    <w:p w14:paraId="1E1728B2" w14:textId="77777777" w:rsidR="00436CF2" w:rsidRDefault="00436CF2" w:rsidP="00436CF2">
      <w:pPr>
        <w:pStyle w:val="ListParagraph"/>
        <w:ind w:left="360"/>
      </w:pPr>
    </w:p>
    <w:p w14:paraId="798101B0" w14:textId="77777777" w:rsidR="00605471" w:rsidRDefault="00991965" w:rsidP="0042552F">
      <w:pPr>
        <w:pStyle w:val="ListParagraph"/>
        <w:numPr>
          <w:ilvl w:val="0"/>
          <w:numId w:val="6"/>
        </w:numPr>
      </w:pPr>
      <w:r>
        <w:t>Let us</w:t>
      </w:r>
      <w:r w:rsidR="00A90D69">
        <w:t xml:space="preserve"> </w:t>
      </w:r>
      <w:r w:rsidR="00A94571">
        <w:t xml:space="preserve">assume </w:t>
      </w:r>
      <w:r w:rsidR="00A90D69">
        <w:t xml:space="preserve">that </w:t>
      </w:r>
      <w:r w:rsidR="004A0F89">
        <w:t>you</w:t>
      </w:r>
      <w:r w:rsidR="00A90D69">
        <w:t xml:space="preserve"> are interested in the specific effect of miRNA2</w:t>
      </w:r>
      <w:r w:rsidR="00C16E55">
        <w:t>4</w:t>
      </w:r>
      <w:r w:rsidR="0080731F">
        <w:t>. C</w:t>
      </w:r>
      <w:r w:rsidR="008E774C">
        <w:t>ho</w:t>
      </w:r>
      <w:r w:rsidR="00EB3202">
        <w:t>o</w:t>
      </w:r>
      <w:r w:rsidR="008E774C">
        <w:t xml:space="preserve">se </w:t>
      </w:r>
      <w:r w:rsidR="00E71DAE">
        <w:t xml:space="preserve">the </w:t>
      </w:r>
      <w:r w:rsidR="008E774C">
        <w:t>cluster that</w:t>
      </w:r>
      <w:r w:rsidR="00A94571">
        <w:t xml:space="preserve"> best reveals </w:t>
      </w:r>
      <w:r w:rsidR="00FC291C">
        <w:t>this</w:t>
      </w:r>
      <w:r w:rsidR="00E71DAE">
        <w:t xml:space="preserve"> </w:t>
      </w:r>
      <w:r w:rsidR="00A94571">
        <w:t xml:space="preserve">effect </w:t>
      </w:r>
      <w:r w:rsidR="003D605B">
        <w:t>and perform a functional</w:t>
      </w:r>
      <w:r w:rsidR="008E774C">
        <w:t xml:space="preserve"> analysis in David</w:t>
      </w:r>
      <w:r w:rsidR="0042552F">
        <w:t xml:space="preserve">, </w:t>
      </w:r>
      <w:proofErr w:type="spellStart"/>
      <w:r w:rsidR="008D6767">
        <w:t>InterMine</w:t>
      </w:r>
      <w:proofErr w:type="spellEnd"/>
      <w:r w:rsidR="008D6767">
        <w:t xml:space="preserve"> for mouse (</w:t>
      </w:r>
      <w:proofErr w:type="spellStart"/>
      <w:r w:rsidR="008D6767">
        <w:t>MouseMine</w:t>
      </w:r>
      <w:proofErr w:type="spellEnd"/>
      <w:r w:rsidR="008D6767">
        <w:t>)</w:t>
      </w:r>
      <w:r w:rsidR="0042552F">
        <w:t xml:space="preserve"> or </w:t>
      </w:r>
      <w:proofErr w:type="spellStart"/>
      <w:r w:rsidR="0042552F">
        <w:t>GeneAnalytics</w:t>
      </w:r>
      <w:proofErr w:type="spellEnd"/>
      <w:r w:rsidR="0042552F">
        <w:t xml:space="preserve"> (</w:t>
      </w:r>
      <w:proofErr w:type="spellStart"/>
      <w:r w:rsidR="0042552F">
        <w:t>GeneCards</w:t>
      </w:r>
      <w:proofErr w:type="spellEnd"/>
      <w:r w:rsidR="0042552F">
        <w:t xml:space="preserve"> suite).</w:t>
      </w:r>
      <w:r w:rsidR="00A94571">
        <w:t xml:space="preserve"> </w:t>
      </w:r>
      <w:r w:rsidR="008D6767">
        <w:t>In David, u</w:t>
      </w:r>
      <w:r w:rsidR="004A0F89">
        <w:t>se as background the default mouse background.</w:t>
      </w:r>
    </w:p>
    <w:p w14:paraId="652AB2A6" w14:textId="77777777" w:rsidR="003D605B" w:rsidRDefault="003D605B" w:rsidP="003D605B">
      <w:pPr>
        <w:pStyle w:val="ListParagraph"/>
        <w:ind w:left="360"/>
      </w:pPr>
    </w:p>
    <w:p w14:paraId="321471EF" w14:textId="2EBFBA70" w:rsidR="0080731F" w:rsidRDefault="003D605B" w:rsidP="00BB7A90">
      <w:pPr>
        <w:pStyle w:val="ListParagraph"/>
        <w:numPr>
          <w:ilvl w:val="0"/>
          <w:numId w:val="6"/>
        </w:numPr>
      </w:pPr>
      <w:r>
        <w:t>In additions, perform an analysis in GSEA, using the log2fold changes between miRNA24 and the control. To convert mouse symbols into human symbols as required G</w:t>
      </w:r>
      <w:r w:rsidR="00BB7A90">
        <w:t xml:space="preserve">SEA use the table in </w:t>
      </w:r>
      <w:r w:rsidR="00BB7A90" w:rsidRPr="00BB7A90">
        <w:t>http://dors2.weizmann.ac.il/course/course2018/ Mouse2human_id.xlsx</w:t>
      </w:r>
      <w:r>
        <w:t xml:space="preserve">. </w:t>
      </w:r>
      <w:r w:rsidR="00BB7A90">
        <w:t xml:space="preserve">The table </w:t>
      </w:r>
      <w:proofErr w:type="gramStart"/>
      <w:r w:rsidR="00BB7A90">
        <w:t>was created</w:t>
      </w:r>
      <w:proofErr w:type="gramEnd"/>
      <w:r w:rsidR="00BB7A90">
        <w:t xml:space="preserve"> from a table downloaded from the </w:t>
      </w:r>
      <w:r w:rsidR="00BB7A90" w:rsidRPr="00BB7A90">
        <w:t>Mouse Genome Informatics</w:t>
      </w:r>
      <w:r w:rsidR="00BB7A90">
        <w:t xml:space="preserve"> (MGI) website (</w:t>
      </w:r>
      <w:hyperlink r:id="rId11" w:history="1">
        <w:r w:rsidR="00BB7A90" w:rsidRPr="00576BAA">
          <w:rPr>
            <w:rStyle w:val="Hyperlink"/>
          </w:rPr>
          <w:t>http://www.informatics.jax.org/downloads/reports/HMD_HumanPhenotype.rpt</w:t>
        </w:r>
      </w:hyperlink>
      <w:r w:rsidR="00BB7A90">
        <w:t xml:space="preserve">). </w:t>
      </w:r>
      <w:r w:rsidR="00BB7A90" w:rsidRPr="00BB7A90">
        <w:t xml:space="preserve"> </w:t>
      </w:r>
      <w:r w:rsidR="00BB7A90">
        <w:t xml:space="preserve">Convert the mouse gene symbols to human using the Excel function </w:t>
      </w:r>
      <w:proofErr w:type="spellStart"/>
      <w:r w:rsidR="00BB7A90">
        <w:t>vlookup</w:t>
      </w:r>
      <w:proofErr w:type="spellEnd"/>
      <w:r w:rsidR="00BB7A90">
        <w:t xml:space="preserve">. A detailed explanation of the function </w:t>
      </w:r>
      <w:proofErr w:type="gramStart"/>
      <w:r w:rsidR="00BB7A90">
        <w:t>can be found</w:t>
      </w:r>
      <w:proofErr w:type="gramEnd"/>
      <w:r w:rsidR="00BB7A90">
        <w:t xml:space="preserve"> in </w:t>
      </w:r>
      <w:hyperlink r:id="rId12" w:history="1">
        <w:r w:rsidR="00BB7A90" w:rsidRPr="00576BAA">
          <w:rPr>
            <w:rStyle w:val="Hyperlink"/>
          </w:rPr>
          <w:t>https://www.timeatlas.com/vlookup-tutorial/</w:t>
        </w:r>
      </w:hyperlink>
      <w:r w:rsidR="00BB7A90">
        <w:t xml:space="preserve">. Save the converted file as txt and after saving it change the suffix to </w:t>
      </w:r>
      <w:proofErr w:type="spellStart"/>
      <w:r w:rsidR="00BB7A90">
        <w:t>rnk</w:t>
      </w:r>
      <w:proofErr w:type="spellEnd"/>
      <w:r w:rsidR="00BB7A90">
        <w:t xml:space="preserve">. </w:t>
      </w:r>
      <w:bookmarkStart w:id="0" w:name="_GoBack"/>
      <w:bookmarkEnd w:id="0"/>
      <w:r w:rsidR="00BA2A8C">
        <w:t>The suffix of the</w:t>
      </w:r>
      <w:r w:rsidR="00657A5C">
        <w:t xml:space="preserve"> text</w:t>
      </w:r>
      <w:r w:rsidR="00BA2A8C">
        <w:t xml:space="preserve"> file name to upload to GSEA should be “.</w:t>
      </w:r>
      <w:proofErr w:type="spellStart"/>
      <w:r w:rsidR="00BA2A8C">
        <w:t>rnk</w:t>
      </w:r>
      <w:proofErr w:type="spellEnd"/>
      <w:r w:rsidR="00BA2A8C">
        <w:t xml:space="preserve">”. </w:t>
      </w:r>
      <w:r>
        <w:t xml:space="preserve">Perform the </w:t>
      </w:r>
      <w:r w:rsidR="00BA2A8C">
        <w:t xml:space="preserve">analysis </w:t>
      </w:r>
      <w:r>
        <w:t>against the Hallmark gene sets.</w:t>
      </w:r>
      <w:r w:rsidR="00BA2A8C">
        <w:t xml:space="preserve"> </w:t>
      </w:r>
    </w:p>
    <w:p w14:paraId="55639951" w14:textId="77777777" w:rsidR="00B834EE" w:rsidRDefault="00B834EE" w:rsidP="00B834EE">
      <w:pPr>
        <w:pStyle w:val="ListParagraph"/>
      </w:pPr>
    </w:p>
    <w:p w14:paraId="68FD9ACE" w14:textId="77777777" w:rsidR="00B834EE" w:rsidRDefault="00B834EE" w:rsidP="00B834EE">
      <w:pPr>
        <w:pStyle w:val="ListParagraph"/>
        <w:numPr>
          <w:ilvl w:val="0"/>
          <w:numId w:val="6"/>
        </w:numPr>
      </w:pPr>
      <w:r>
        <w:t xml:space="preserve">Pay attention where the GSEA results folder </w:t>
      </w:r>
      <w:proofErr w:type="gramStart"/>
      <w:r>
        <w:t>is saved</w:t>
      </w:r>
      <w:proofErr w:type="gramEnd"/>
      <w:r>
        <w:t xml:space="preserve">. Upload this folder to the </w:t>
      </w:r>
      <w:proofErr w:type="spellStart"/>
      <w:r>
        <w:t>Final_exercise</w:t>
      </w:r>
      <w:proofErr w:type="spellEnd"/>
      <w:r>
        <w:t xml:space="preserve"> directory or zip it and send us by email with the final exercise report.</w:t>
      </w:r>
    </w:p>
    <w:p w14:paraId="6428BDA1" w14:textId="77777777" w:rsidR="003D605B" w:rsidRDefault="003D605B" w:rsidP="003D605B">
      <w:pPr>
        <w:pStyle w:val="ListParagraph"/>
      </w:pPr>
    </w:p>
    <w:p w14:paraId="09FFBFCE" w14:textId="77777777" w:rsidR="003D605B" w:rsidRDefault="003D605B" w:rsidP="003D605B">
      <w:pPr>
        <w:pStyle w:val="ListParagraph"/>
        <w:ind w:left="360"/>
      </w:pPr>
    </w:p>
    <w:p w14:paraId="336DEE0B" w14:textId="77777777" w:rsidR="008E774C" w:rsidRPr="006F2F69" w:rsidRDefault="0029068F" w:rsidP="00F42380">
      <w:pPr>
        <w:pStyle w:val="ListParagraph"/>
        <w:numPr>
          <w:ilvl w:val="0"/>
          <w:numId w:val="6"/>
        </w:numPr>
      </w:pPr>
      <w:r>
        <w:lastRenderedPageBreak/>
        <w:t>Summarize</w:t>
      </w:r>
      <w:r w:rsidR="00495136">
        <w:t xml:space="preserve"> </w:t>
      </w:r>
      <w:r w:rsidR="00FC291C">
        <w:t xml:space="preserve">in the </w:t>
      </w:r>
      <w:r w:rsidR="00FC291C" w:rsidRPr="004978F9">
        <w:rPr>
          <w:b/>
          <w:bCs/>
        </w:rPr>
        <w:t>report</w:t>
      </w:r>
      <w:r w:rsidR="00FC291C">
        <w:t xml:space="preserve"> </w:t>
      </w:r>
      <w:r w:rsidR="00726F25">
        <w:t xml:space="preserve">what is </w:t>
      </w:r>
      <w:r w:rsidR="00605471">
        <w:t xml:space="preserve">the main </w:t>
      </w:r>
      <w:r w:rsidR="00C16E55">
        <w:t xml:space="preserve">specific </w:t>
      </w:r>
      <w:r w:rsidR="00A94571">
        <w:t xml:space="preserve">biological </w:t>
      </w:r>
      <w:r w:rsidR="00605471">
        <w:t>effect</w:t>
      </w:r>
      <w:r w:rsidR="00F761E8">
        <w:t>/s</w:t>
      </w:r>
      <w:r w:rsidR="00605471">
        <w:t xml:space="preserve"> of </w:t>
      </w:r>
      <w:r w:rsidR="00C16E55">
        <w:t>miRNA24</w:t>
      </w:r>
      <w:r w:rsidR="00F42380" w:rsidRPr="00F42380">
        <w:t xml:space="preserve"> </w:t>
      </w:r>
      <w:r w:rsidR="00F42380">
        <w:t>transfection</w:t>
      </w:r>
      <w:r w:rsidR="00605471">
        <w:t>.</w:t>
      </w:r>
    </w:p>
    <w:sectPr w:rsidR="008E774C" w:rsidRPr="006F2F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73EB"/>
    <w:multiLevelType w:val="hybridMultilevel"/>
    <w:tmpl w:val="89B4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0614"/>
    <w:multiLevelType w:val="hybridMultilevel"/>
    <w:tmpl w:val="E02C87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A2502B"/>
    <w:multiLevelType w:val="hybridMultilevel"/>
    <w:tmpl w:val="8D8A6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542A2"/>
    <w:multiLevelType w:val="hybridMultilevel"/>
    <w:tmpl w:val="0AD4B12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ACB3FFD"/>
    <w:multiLevelType w:val="hybridMultilevel"/>
    <w:tmpl w:val="29CE0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46291"/>
    <w:multiLevelType w:val="hybridMultilevel"/>
    <w:tmpl w:val="C292EDBC"/>
    <w:lvl w:ilvl="0" w:tplc="C1DA3C6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E6D80"/>
    <w:multiLevelType w:val="hybridMultilevel"/>
    <w:tmpl w:val="439037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887FF2"/>
    <w:multiLevelType w:val="hybridMultilevel"/>
    <w:tmpl w:val="6CE06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70C8F"/>
    <w:multiLevelType w:val="hybridMultilevel"/>
    <w:tmpl w:val="EF763314"/>
    <w:lvl w:ilvl="0" w:tplc="0409001B">
      <w:start w:val="1"/>
      <w:numFmt w:val="lowerRoman"/>
      <w:lvlText w:val="%1."/>
      <w:lvlJc w:val="righ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78C164D4"/>
    <w:multiLevelType w:val="hybridMultilevel"/>
    <w:tmpl w:val="C352C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2D"/>
    <w:rsid w:val="00006428"/>
    <w:rsid w:val="00052D5E"/>
    <w:rsid w:val="0006454F"/>
    <w:rsid w:val="00074D86"/>
    <w:rsid w:val="00080801"/>
    <w:rsid w:val="000834BD"/>
    <w:rsid w:val="000839DF"/>
    <w:rsid w:val="000A6C40"/>
    <w:rsid w:val="000B6FDE"/>
    <w:rsid w:val="000E7480"/>
    <w:rsid w:val="00126C85"/>
    <w:rsid w:val="00144570"/>
    <w:rsid w:val="001537FB"/>
    <w:rsid w:val="0016441F"/>
    <w:rsid w:val="001A2C39"/>
    <w:rsid w:val="001B370B"/>
    <w:rsid w:val="001F094A"/>
    <w:rsid w:val="0022190F"/>
    <w:rsid w:val="00224C56"/>
    <w:rsid w:val="00224DFF"/>
    <w:rsid w:val="00231E59"/>
    <w:rsid w:val="00240108"/>
    <w:rsid w:val="0024562F"/>
    <w:rsid w:val="00245B8F"/>
    <w:rsid w:val="00252126"/>
    <w:rsid w:val="00271B75"/>
    <w:rsid w:val="00277A0E"/>
    <w:rsid w:val="0029068F"/>
    <w:rsid w:val="00292F6D"/>
    <w:rsid w:val="002B7F97"/>
    <w:rsid w:val="002C21C6"/>
    <w:rsid w:val="002C3B73"/>
    <w:rsid w:val="002D005E"/>
    <w:rsid w:val="002D2521"/>
    <w:rsid w:val="002D6D60"/>
    <w:rsid w:val="002E3528"/>
    <w:rsid w:val="002E6341"/>
    <w:rsid w:val="002F001B"/>
    <w:rsid w:val="002F041B"/>
    <w:rsid w:val="00311741"/>
    <w:rsid w:val="00321633"/>
    <w:rsid w:val="003252A5"/>
    <w:rsid w:val="00327E1D"/>
    <w:rsid w:val="003472C5"/>
    <w:rsid w:val="00352AA3"/>
    <w:rsid w:val="00360FE9"/>
    <w:rsid w:val="00363197"/>
    <w:rsid w:val="00382430"/>
    <w:rsid w:val="003905A4"/>
    <w:rsid w:val="00392840"/>
    <w:rsid w:val="0039707F"/>
    <w:rsid w:val="003A6429"/>
    <w:rsid w:val="003D605B"/>
    <w:rsid w:val="003E3899"/>
    <w:rsid w:val="003E751E"/>
    <w:rsid w:val="003F67D4"/>
    <w:rsid w:val="0042552F"/>
    <w:rsid w:val="004362BA"/>
    <w:rsid w:val="00436CF2"/>
    <w:rsid w:val="004826B0"/>
    <w:rsid w:val="00495136"/>
    <w:rsid w:val="004978F9"/>
    <w:rsid w:val="004A0F89"/>
    <w:rsid w:val="004B1E72"/>
    <w:rsid w:val="004D64E0"/>
    <w:rsid w:val="004E65B8"/>
    <w:rsid w:val="005122FE"/>
    <w:rsid w:val="00562CF4"/>
    <w:rsid w:val="00592961"/>
    <w:rsid w:val="005A1A04"/>
    <w:rsid w:val="005C3A8E"/>
    <w:rsid w:val="005D5EED"/>
    <w:rsid w:val="005E0051"/>
    <w:rsid w:val="00603E0F"/>
    <w:rsid w:val="00605471"/>
    <w:rsid w:val="00642401"/>
    <w:rsid w:val="00643B11"/>
    <w:rsid w:val="006466B2"/>
    <w:rsid w:val="00654DD6"/>
    <w:rsid w:val="006563C6"/>
    <w:rsid w:val="00657A5C"/>
    <w:rsid w:val="0066195B"/>
    <w:rsid w:val="00672C3B"/>
    <w:rsid w:val="0068258D"/>
    <w:rsid w:val="00683C45"/>
    <w:rsid w:val="00695CB1"/>
    <w:rsid w:val="006B2EDF"/>
    <w:rsid w:val="006D25FC"/>
    <w:rsid w:val="006E3FEC"/>
    <w:rsid w:val="006F2F69"/>
    <w:rsid w:val="00700C68"/>
    <w:rsid w:val="00707D0D"/>
    <w:rsid w:val="007130BE"/>
    <w:rsid w:val="00726F25"/>
    <w:rsid w:val="0073660A"/>
    <w:rsid w:val="00761823"/>
    <w:rsid w:val="007659A6"/>
    <w:rsid w:val="007A182C"/>
    <w:rsid w:val="007A55A7"/>
    <w:rsid w:val="007E55BF"/>
    <w:rsid w:val="007F6E39"/>
    <w:rsid w:val="0080731F"/>
    <w:rsid w:val="008124F7"/>
    <w:rsid w:val="008136F8"/>
    <w:rsid w:val="00814DF4"/>
    <w:rsid w:val="0084695D"/>
    <w:rsid w:val="00847E90"/>
    <w:rsid w:val="0085796B"/>
    <w:rsid w:val="00864EAD"/>
    <w:rsid w:val="00875B1F"/>
    <w:rsid w:val="00881338"/>
    <w:rsid w:val="008B78A0"/>
    <w:rsid w:val="008D0C26"/>
    <w:rsid w:val="008D6767"/>
    <w:rsid w:val="008E774C"/>
    <w:rsid w:val="008F65CC"/>
    <w:rsid w:val="009048FD"/>
    <w:rsid w:val="00915948"/>
    <w:rsid w:val="00921AFC"/>
    <w:rsid w:val="009323AF"/>
    <w:rsid w:val="00950941"/>
    <w:rsid w:val="009643FE"/>
    <w:rsid w:val="0097011B"/>
    <w:rsid w:val="0097249A"/>
    <w:rsid w:val="00991965"/>
    <w:rsid w:val="00997FCC"/>
    <w:rsid w:val="009B60DD"/>
    <w:rsid w:val="009C61BB"/>
    <w:rsid w:val="009E22C9"/>
    <w:rsid w:val="009E57F8"/>
    <w:rsid w:val="00A04129"/>
    <w:rsid w:val="00A06701"/>
    <w:rsid w:val="00A214C2"/>
    <w:rsid w:val="00A241D2"/>
    <w:rsid w:val="00A367A4"/>
    <w:rsid w:val="00A4072D"/>
    <w:rsid w:val="00A53A8B"/>
    <w:rsid w:val="00A5735C"/>
    <w:rsid w:val="00A64F64"/>
    <w:rsid w:val="00A74345"/>
    <w:rsid w:val="00A83295"/>
    <w:rsid w:val="00A90D69"/>
    <w:rsid w:val="00A94571"/>
    <w:rsid w:val="00AC3CDA"/>
    <w:rsid w:val="00AD0543"/>
    <w:rsid w:val="00B14D2B"/>
    <w:rsid w:val="00B16DFF"/>
    <w:rsid w:val="00B34001"/>
    <w:rsid w:val="00B36EC5"/>
    <w:rsid w:val="00B67F93"/>
    <w:rsid w:val="00B81DFA"/>
    <w:rsid w:val="00B834EE"/>
    <w:rsid w:val="00BA2A8C"/>
    <w:rsid w:val="00BA664D"/>
    <w:rsid w:val="00BB7A90"/>
    <w:rsid w:val="00BD5966"/>
    <w:rsid w:val="00C02BEB"/>
    <w:rsid w:val="00C06834"/>
    <w:rsid w:val="00C16E55"/>
    <w:rsid w:val="00C22AF7"/>
    <w:rsid w:val="00C454F0"/>
    <w:rsid w:val="00C4684E"/>
    <w:rsid w:val="00C708A3"/>
    <w:rsid w:val="00CB6E28"/>
    <w:rsid w:val="00CE3E5F"/>
    <w:rsid w:val="00D0243A"/>
    <w:rsid w:val="00D2034B"/>
    <w:rsid w:val="00D31906"/>
    <w:rsid w:val="00D3351C"/>
    <w:rsid w:val="00D34495"/>
    <w:rsid w:val="00DC52C3"/>
    <w:rsid w:val="00DD1FF4"/>
    <w:rsid w:val="00DD76E7"/>
    <w:rsid w:val="00DF068F"/>
    <w:rsid w:val="00DF2811"/>
    <w:rsid w:val="00E348F3"/>
    <w:rsid w:val="00E53603"/>
    <w:rsid w:val="00E71DAE"/>
    <w:rsid w:val="00E7721D"/>
    <w:rsid w:val="00E77FBE"/>
    <w:rsid w:val="00E928C5"/>
    <w:rsid w:val="00EA15E1"/>
    <w:rsid w:val="00EB3202"/>
    <w:rsid w:val="00F05B9A"/>
    <w:rsid w:val="00F0725E"/>
    <w:rsid w:val="00F140A8"/>
    <w:rsid w:val="00F42380"/>
    <w:rsid w:val="00F44D1E"/>
    <w:rsid w:val="00F61B50"/>
    <w:rsid w:val="00F761E8"/>
    <w:rsid w:val="00F80D9D"/>
    <w:rsid w:val="00FA03AC"/>
    <w:rsid w:val="00FA3D9B"/>
    <w:rsid w:val="00FA4846"/>
    <w:rsid w:val="00FA6BBC"/>
    <w:rsid w:val="00FB14C1"/>
    <w:rsid w:val="00FB1B2C"/>
    <w:rsid w:val="00FC291C"/>
    <w:rsid w:val="00FD0F0B"/>
    <w:rsid w:val="00FD2560"/>
    <w:rsid w:val="00FD4C6A"/>
    <w:rsid w:val="00FD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F0869"/>
  <w15:docId w15:val="{A8852CAF-5E63-48F3-893F-4283AF43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06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34495"/>
    <w:pPr>
      <w:keepNext/>
      <w:bidi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28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7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06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905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1B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928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rsid w:val="00D34495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71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B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B7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8243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05B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gspipe.wexac.weizmann.ac.il:7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ter.Feldmesser@weizmann.ac.il" TargetMode="External"/><Relationship Id="rId12" Type="http://schemas.openxmlformats.org/officeDocument/2006/relationships/hyperlink" Target="https://www.timeatlas.com/vlookup-tutori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a.Leshkowitz@weizmann.ac.il" TargetMode="External"/><Relationship Id="rId11" Type="http://schemas.openxmlformats.org/officeDocument/2006/relationships/hyperlink" Target="http://www.informatics.jax.org/downloads/reports/HMD_HumanPhenotype.rpt" TargetMode="External"/><Relationship Id="rId5" Type="http://schemas.openxmlformats.org/officeDocument/2006/relationships/hyperlink" Target="http://www.ncbi.nlm.nih.gov/geo/query/acc.cgi?acc=GSE77105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Feldmesser</dc:creator>
  <cp:lastModifiedBy>Ester Feldmesser</cp:lastModifiedBy>
  <cp:revision>6</cp:revision>
  <dcterms:created xsi:type="dcterms:W3CDTF">2018-06-21T11:53:00Z</dcterms:created>
  <dcterms:modified xsi:type="dcterms:W3CDTF">2018-06-26T11:09:00Z</dcterms:modified>
</cp:coreProperties>
</file>